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FB9C" w14:textId="574B2F4E" w:rsidR="005C2F10" w:rsidRPr="005D3565" w:rsidRDefault="005D3565" w:rsidP="005D3565">
      <w:pPr>
        <w:spacing w:after="0" w:line="240" w:lineRule="auto"/>
        <w:rPr>
          <w:rFonts w:ascii="Trade Gothic Next LT Pro" w:hAnsi="Trade Gothic Next LT Pro" w:cs="Arial"/>
          <w:b/>
          <w:bCs/>
          <w:sz w:val="40"/>
          <w:szCs w:val="40"/>
        </w:rPr>
      </w:pPr>
      <w:r w:rsidRPr="005D3565">
        <w:rPr>
          <w:rFonts w:ascii="Trade Gothic Next LT Pro" w:hAnsi="Trade Gothic Next LT Pro" w:cs="Arial"/>
          <w:b/>
          <w:bCs/>
          <w:sz w:val="40"/>
          <w:szCs w:val="40"/>
        </w:rPr>
        <w:t xml:space="preserve">mHUB Accelerated Incubation </w:t>
      </w:r>
    </w:p>
    <w:p w14:paraId="7A62A9AF" w14:textId="138B947E" w:rsidR="005D3565" w:rsidRPr="0061150A" w:rsidRDefault="00235A9A" w:rsidP="005D3565">
      <w:pPr>
        <w:spacing w:after="0" w:line="240" w:lineRule="auto"/>
        <w:rPr>
          <w:rFonts w:ascii="Trade Gothic Next LT Pro" w:hAnsi="Trade Gothic Next LT Pro" w:cs="Arial"/>
          <w:i/>
          <w:iCs/>
        </w:rPr>
      </w:pPr>
      <w:r>
        <w:rPr>
          <w:rFonts w:ascii="Trade Gothic Next LT Pro" w:hAnsi="Trade Gothic Next LT Pro" w:cs="Arial"/>
          <w:i/>
          <w:iCs/>
        </w:rPr>
        <w:t xml:space="preserve">Frequently Asked Questions </w:t>
      </w:r>
    </w:p>
    <w:p w14:paraId="2EE534DF" w14:textId="29F7E283" w:rsidR="005D3565" w:rsidRDefault="005D3565" w:rsidP="005D3565">
      <w:pPr>
        <w:spacing w:after="0" w:line="240" w:lineRule="auto"/>
        <w:rPr>
          <w:rFonts w:ascii="Trade Gothic Next LT Pro" w:hAnsi="Trade Gothic Next LT Pro" w:cs="Arial"/>
        </w:rPr>
      </w:pPr>
    </w:p>
    <w:p w14:paraId="7618A2F6" w14:textId="77777777" w:rsidR="00235A9A" w:rsidRDefault="00235A9A" w:rsidP="005D3565">
      <w:pPr>
        <w:spacing w:after="0" w:line="240" w:lineRule="auto"/>
        <w:rPr>
          <w:rFonts w:ascii="Trade Gothic Next LT Pro" w:hAnsi="Trade Gothic Next LT Pro" w:cs="Arial"/>
          <w:b/>
          <w:bCs/>
        </w:rPr>
      </w:pPr>
    </w:p>
    <w:p w14:paraId="25B980E7" w14:textId="7774662D" w:rsidR="005D3565" w:rsidRDefault="00235A9A" w:rsidP="005D3565">
      <w:pPr>
        <w:spacing w:after="0" w:line="240" w:lineRule="auto"/>
        <w:rPr>
          <w:rFonts w:ascii="Trade Gothic Next LT Pro" w:hAnsi="Trade Gothic Next LT Pro" w:cs="Arial"/>
          <w:b/>
          <w:bCs/>
        </w:rPr>
      </w:pPr>
      <w:r>
        <w:rPr>
          <w:rFonts w:ascii="Trade Gothic Next LT Pro" w:hAnsi="Trade Gothic Next LT Pro" w:cs="Arial"/>
          <w:b/>
          <w:bCs/>
        </w:rPr>
        <w:t>What is mHUB?</w:t>
      </w:r>
    </w:p>
    <w:p w14:paraId="7AF768BB" w14:textId="0079D7F5" w:rsidR="00235A9A" w:rsidRDefault="00235A9A" w:rsidP="005D3565">
      <w:pPr>
        <w:spacing w:after="0" w:line="240" w:lineRule="auto"/>
        <w:rPr>
          <w:rFonts w:ascii="Trade Gothic Next LT Pro" w:hAnsi="Trade Gothic Next LT Pro" w:cs="Arial"/>
          <w:b/>
          <w:bCs/>
        </w:rPr>
      </w:pPr>
    </w:p>
    <w:p w14:paraId="5D5E7598" w14:textId="72F025D2" w:rsidR="00235A9A" w:rsidRPr="00235A9A" w:rsidRDefault="00235A9A" w:rsidP="005D3565">
      <w:pPr>
        <w:spacing w:after="0" w:line="240" w:lineRule="auto"/>
        <w:rPr>
          <w:rFonts w:ascii="Trade Gothic Next LT Pro" w:hAnsi="Trade Gothic Next LT Pro" w:cs="Arial"/>
        </w:rPr>
      </w:pPr>
      <w:r w:rsidRPr="00235A9A">
        <w:rPr>
          <w:rFonts w:ascii="Trade Gothic Next LT Pro" w:hAnsi="Trade Gothic Next LT Pro" w:cs="Arial"/>
        </w:rPr>
        <w:t xml:space="preserve">Launched in 2017, mHUB is the largest and fastest growing physical product innovation center in the U.S. Its mission is to accelerate industry growth by cultivating a community of collaboration and connectivity between innovators, entrepreneurs and manufacturers. In its first three years our startups have raised more than $147M in lifetime funding, have generated more than $100M in revenue, hired more than 1,328 employees and launched more than 937 products. You can find more about our member startups </w:t>
      </w:r>
      <w:hyperlink r:id="rId10" w:history="1">
        <w:r w:rsidRPr="00235A9A">
          <w:rPr>
            <w:rStyle w:val="Hyperlink"/>
            <w:rFonts w:ascii="Trade Gothic Next LT Pro" w:hAnsi="Trade Gothic Next LT Pro" w:cs="Arial"/>
          </w:rPr>
          <w:t>here.</w:t>
        </w:r>
      </w:hyperlink>
    </w:p>
    <w:p w14:paraId="4DBC387F" w14:textId="77777777" w:rsidR="00AE0B83" w:rsidRDefault="00AE0B83" w:rsidP="005D3565">
      <w:pPr>
        <w:spacing w:after="0" w:line="240" w:lineRule="auto"/>
        <w:rPr>
          <w:rFonts w:ascii="Trade Gothic Next LT Pro" w:hAnsi="Trade Gothic Next LT Pro" w:cs="Arial"/>
          <w:b/>
          <w:bCs/>
          <w:i/>
          <w:iCs/>
          <w:sz w:val="24"/>
          <w:szCs w:val="24"/>
        </w:rPr>
      </w:pPr>
    </w:p>
    <w:p w14:paraId="47D92FEC" w14:textId="4780D072" w:rsidR="005D3565" w:rsidRDefault="00235A9A" w:rsidP="005D3565">
      <w:pPr>
        <w:spacing w:after="0" w:line="240" w:lineRule="auto"/>
        <w:rPr>
          <w:rFonts w:ascii="Trade Gothic Next LT Pro" w:hAnsi="Trade Gothic Next LT Pro" w:cs="Arial"/>
          <w:b/>
          <w:bCs/>
        </w:rPr>
      </w:pPr>
      <w:r>
        <w:rPr>
          <w:rFonts w:ascii="Trade Gothic Next LT Pro" w:hAnsi="Trade Gothic Next LT Pro" w:cs="Arial"/>
          <w:b/>
          <w:bCs/>
        </w:rPr>
        <w:t>Where is mHUB located?</w:t>
      </w:r>
    </w:p>
    <w:p w14:paraId="33C9883F" w14:textId="557CA2C4" w:rsidR="00235A9A" w:rsidRDefault="00235A9A" w:rsidP="005D3565">
      <w:pPr>
        <w:spacing w:after="0" w:line="240" w:lineRule="auto"/>
        <w:rPr>
          <w:rFonts w:ascii="Trade Gothic Next LT Pro" w:hAnsi="Trade Gothic Next LT Pro" w:cs="Arial"/>
          <w:b/>
          <w:bCs/>
        </w:rPr>
      </w:pPr>
    </w:p>
    <w:p w14:paraId="0D4D6C32" w14:textId="77777777" w:rsidR="00235A9A" w:rsidRDefault="00235A9A" w:rsidP="005D3565">
      <w:pPr>
        <w:spacing w:after="0" w:line="240" w:lineRule="auto"/>
        <w:rPr>
          <w:rFonts w:ascii="Trade Gothic Next LT Pro" w:hAnsi="Trade Gothic Next LT Pro" w:cs="Arial"/>
        </w:rPr>
      </w:pPr>
      <w:r w:rsidRPr="00235A9A">
        <w:rPr>
          <w:rFonts w:ascii="Trade Gothic Next LT Pro" w:hAnsi="Trade Gothic Next LT Pro" w:cs="Arial"/>
        </w:rPr>
        <w:t xml:space="preserve">mHUB </w:t>
      </w:r>
      <w:proofErr w:type="gramStart"/>
      <w:r w:rsidRPr="00235A9A">
        <w:rPr>
          <w:rFonts w:ascii="Trade Gothic Next LT Pro" w:hAnsi="Trade Gothic Next LT Pro" w:cs="Arial"/>
        </w:rPr>
        <w:t>is located in</w:t>
      </w:r>
      <w:proofErr w:type="gramEnd"/>
      <w:r w:rsidRPr="00235A9A">
        <w:rPr>
          <w:rFonts w:ascii="Trade Gothic Next LT Pro" w:hAnsi="Trade Gothic Next LT Pro" w:cs="Arial"/>
        </w:rPr>
        <w:t xml:space="preserve"> the West Town neighborhood in Chicago at 965 W. Chicago Ave. This historic industrial corridor has deep roots in manufacturing and has been home to leaders in industry including Motorola Mobility, Milwaukee Iron and Metal Company, Werner Piano, and more. To learn more about the building, the neighborhood, or to schedule a tour, visit </w:t>
      </w:r>
      <w:hyperlink r:id="rId11" w:history="1">
        <w:r w:rsidRPr="00235A9A">
          <w:rPr>
            <w:rStyle w:val="Hyperlink"/>
            <w:rFonts w:ascii="Trade Gothic Next LT Pro" w:hAnsi="Trade Gothic Next LT Pro" w:cs="Arial"/>
          </w:rPr>
          <w:t>mHUBChicago.com</w:t>
        </w:r>
      </w:hyperlink>
      <w:r>
        <w:rPr>
          <w:rFonts w:ascii="Trade Gothic Next LT Pro" w:hAnsi="Trade Gothic Next LT Pro" w:cs="Arial"/>
        </w:rPr>
        <w:t>.</w:t>
      </w:r>
    </w:p>
    <w:p w14:paraId="1D3BD5CA" w14:textId="77777777" w:rsidR="00235A9A" w:rsidRDefault="00235A9A" w:rsidP="005D3565">
      <w:pPr>
        <w:spacing w:after="0" w:line="240" w:lineRule="auto"/>
        <w:rPr>
          <w:rFonts w:ascii="Trade Gothic Next LT Pro" w:hAnsi="Trade Gothic Next LT Pro" w:cs="Arial"/>
        </w:rPr>
      </w:pPr>
    </w:p>
    <w:p w14:paraId="139334A2" w14:textId="77777777" w:rsidR="00235A9A" w:rsidRDefault="00235A9A" w:rsidP="005D3565">
      <w:pPr>
        <w:spacing w:after="0" w:line="240" w:lineRule="auto"/>
        <w:rPr>
          <w:rFonts w:ascii="Trade Gothic Next LT Pro" w:hAnsi="Trade Gothic Next LT Pro" w:cs="Arial"/>
          <w:b/>
          <w:bCs/>
        </w:rPr>
      </w:pPr>
      <w:r>
        <w:rPr>
          <w:rFonts w:ascii="Trade Gothic Next LT Pro" w:hAnsi="Trade Gothic Next LT Pro" w:cs="Arial"/>
          <w:b/>
          <w:bCs/>
        </w:rPr>
        <w:t>What capabilities does mHUB have?</w:t>
      </w:r>
    </w:p>
    <w:p w14:paraId="4B853ABB" w14:textId="77777777" w:rsidR="00235A9A" w:rsidRDefault="00235A9A" w:rsidP="005D3565">
      <w:pPr>
        <w:spacing w:after="0" w:line="240" w:lineRule="auto"/>
        <w:rPr>
          <w:rFonts w:ascii="Trade Gothic Next LT Pro" w:hAnsi="Trade Gothic Next LT Pro" w:cs="Arial"/>
          <w:b/>
          <w:bCs/>
        </w:rPr>
      </w:pPr>
    </w:p>
    <w:p w14:paraId="4CA7A421" w14:textId="65B198E7" w:rsidR="00235A9A" w:rsidRPr="00235A9A" w:rsidRDefault="00235A9A" w:rsidP="00235A9A">
      <w:pPr>
        <w:spacing w:after="0" w:line="240" w:lineRule="auto"/>
        <w:rPr>
          <w:rFonts w:ascii="Trade Gothic Next LT Pro" w:hAnsi="Trade Gothic Next LT Pro" w:cs="Arial"/>
        </w:rPr>
      </w:pPr>
      <w:r>
        <w:rPr>
          <w:rFonts w:ascii="Trade Gothic Next LT Pro" w:hAnsi="Trade Gothic Next LT Pro" w:cs="Arial"/>
        </w:rPr>
        <w:t>mHUB is</w:t>
      </w:r>
      <w:r w:rsidRPr="00235A9A">
        <w:rPr>
          <w:rFonts w:ascii="Trade Gothic Next LT Pro" w:hAnsi="Trade Gothic Next LT Pro" w:cs="Arial"/>
        </w:rPr>
        <w:t xml:space="preserve"> an innovation ecosystem focused on physical products. Our 63,000 square-foot facility contains multiple fabrication labs, including electronics, plastic fabrication, metals, textiles and rapid prototyping, as well as a micro-factory for small production runs.</w:t>
      </w:r>
    </w:p>
    <w:p w14:paraId="56507747" w14:textId="77777777" w:rsidR="00235A9A" w:rsidRPr="00235A9A" w:rsidRDefault="00235A9A" w:rsidP="00235A9A">
      <w:pPr>
        <w:spacing w:after="0" w:line="240" w:lineRule="auto"/>
        <w:rPr>
          <w:rFonts w:ascii="Trade Gothic Next LT Pro" w:hAnsi="Trade Gothic Next LT Pro" w:cs="Arial"/>
        </w:rPr>
      </w:pPr>
    </w:p>
    <w:p w14:paraId="297D16CA" w14:textId="214C86AE" w:rsidR="00235A9A" w:rsidRDefault="00235A9A" w:rsidP="00235A9A">
      <w:pPr>
        <w:spacing w:after="0" w:line="240" w:lineRule="auto"/>
        <w:rPr>
          <w:rFonts w:ascii="Trade Gothic Next LT Pro" w:hAnsi="Trade Gothic Next LT Pro" w:cs="Arial"/>
        </w:rPr>
      </w:pPr>
      <w:r w:rsidRPr="00235A9A">
        <w:rPr>
          <w:rFonts w:ascii="Trade Gothic Next LT Pro" w:hAnsi="Trade Gothic Next LT Pro" w:cs="Arial"/>
        </w:rPr>
        <w:t xml:space="preserve">Beyond the fabrication labs, mHUB offers a mentorship program designed to connect entrepreneurs with business and industry leaders, technical training and a robust 50+ course entrepreneurial curriculum curated for every stage of the product development journey and business building. </w:t>
      </w:r>
      <w:r>
        <w:rPr>
          <w:rFonts w:ascii="Trade Gothic Next LT Pro" w:hAnsi="Trade Gothic Next LT Pro" w:cs="Arial"/>
        </w:rPr>
        <w:t>Its</w:t>
      </w:r>
      <w:r w:rsidRPr="00235A9A">
        <w:rPr>
          <w:rFonts w:ascii="Trade Gothic Next LT Pro" w:hAnsi="Trade Gothic Next LT Pro" w:cs="Arial"/>
        </w:rPr>
        <w:t xml:space="preserve"> flagship entrepreneurial product design workshops are even used by regional corporates.</w:t>
      </w:r>
    </w:p>
    <w:p w14:paraId="0FD7943C" w14:textId="5C5E7F29" w:rsidR="00235A9A" w:rsidRDefault="00235A9A" w:rsidP="00235A9A">
      <w:pPr>
        <w:spacing w:after="0" w:line="240" w:lineRule="auto"/>
        <w:rPr>
          <w:rFonts w:ascii="Trade Gothic Next LT Pro" w:hAnsi="Trade Gothic Next LT Pro" w:cs="Arial"/>
        </w:rPr>
      </w:pPr>
    </w:p>
    <w:p w14:paraId="30413F08" w14:textId="3F6B55D4" w:rsidR="00235A9A" w:rsidRDefault="00235A9A" w:rsidP="00235A9A">
      <w:pPr>
        <w:spacing w:after="0" w:line="240" w:lineRule="auto"/>
        <w:rPr>
          <w:rFonts w:ascii="Trade Gothic Next LT Pro" w:hAnsi="Trade Gothic Next LT Pro" w:cs="Arial"/>
          <w:b/>
          <w:bCs/>
        </w:rPr>
      </w:pPr>
      <w:r>
        <w:rPr>
          <w:rFonts w:ascii="Trade Gothic Next LT Pro" w:hAnsi="Trade Gothic Next LT Pro" w:cs="Arial"/>
          <w:b/>
          <w:bCs/>
        </w:rPr>
        <w:t>What is expected of teams during the mHUB Accelerated Incubation program?</w:t>
      </w:r>
    </w:p>
    <w:p w14:paraId="13C87BE3" w14:textId="0D456D17" w:rsidR="00235A9A" w:rsidRDefault="00235A9A" w:rsidP="00235A9A">
      <w:pPr>
        <w:spacing w:after="0" w:line="240" w:lineRule="auto"/>
        <w:rPr>
          <w:rFonts w:ascii="Trade Gothic Next LT Pro" w:hAnsi="Trade Gothic Next LT Pro" w:cs="Arial"/>
          <w:b/>
          <w:bCs/>
        </w:rPr>
      </w:pPr>
    </w:p>
    <w:p w14:paraId="3B76B29E" w14:textId="576A9040" w:rsidR="00235A9A" w:rsidRDefault="00235A9A" w:rsidP="00235A9A">
      <w:pPr>
        <w:spacing w:after="0" w:line="240" w:lineRule="auto"/>
        <w:rPr>
          <w:rFonts w:ascii="Trade Gothic Next LT Pro" w:hAnsi="Trade Gothic Next LT Pro" w:cs="Arial"/>
        </w:rPr>
      </w:pPr>
      <w:r>
        <w:rPr>
          <w:rFonts w:ascii="Trade Gothic Next LT Pro" w:hAnsi="Trade Gothic Next LT Pro" w:cs="Arial"/>
        </w:rPr>
        <w:t>mHUB Accelerated Incubation</w:t>
      </w:r>
      <w:r w:rsidRPr="00235A9A">
        <w:rPr>
          <w:rFonts w:ascii="Trade Gothic Next LT Pro" w:hAnsi="Trade Gothic Next LT Pro" w:cs="Arial"/>
        </w:rPr>
        <w:t xml:space="preserve"> will be fast-paced and designed to bring </w:t>
      </w:r>
      <w:r>
        <w:rPr>
          <w:rFonts w:ascii="Trade Gothic Next LT Pro" w:hAnsi="Trade Gothic Next LT Pro" w:cs="Arial"/>
        </w:rPr>
        <w:t>startups</w:t>
      </w:r>
      <w:r w:rsidRPr="00235A9A">
        <w:rPr>
          <w:rFonts w:ascii="Trade Gothic Next LT Pro" w:hAnsi="Trade Gothic Next LT Pro" w:cs="Arial"/>
        </w:rPr>
        <w:t xml:space="preserve"> from concept or prototype to the foundation of a profitable, scalable and sustainable business in six months. </w:t>
      </w:r>
      <w:r>
        <w:rPr>
          <w:rFonts w:ascii="Trade Gothic Next LT Pro" w:hAnsi="Trade Gothic Next LT Pro" w:cs="Arial"/>
        </w:rPr>
        <w:t>mHUB</w:t>
      </w:r>
      <w:r w:rsidRPr="00235A9A">
        <w:rPr>
          <w:rFonts w:ascii="Trade Gothic Next LT Pro" w:hAnsi="Trade Gothic Next LT Pro" w:cs="Arial"/>
        </w:rPr>
        <w:t xml:space="preserve"> expect</w:t>
      </w:r>
      <w:r>
        <w:rPr>
          <w:rFonts w:ascii="Trade Gothic Next LT Pro" w:hAnsi="Trade Gothic Next LT Pro" w:cs="Arial"/>
        </w:rPr>
        <w:t>s</w:t>
      </w:r>
      <w:r w:rsidRPr="00235A9A">
        <w:rPr>
          <w:rFonts w:ascii="Trade Gothic Next LT Pro" w:hAnsi="Trade Gothic Next LT Pro" w:cs="Arial"/>
        </w:rPr>
        <w:t xml:space="preserve"> that </w:t>
      </w:r>
      <w:r>
        <w:rPr>
          <w:rFonts w:ascii="Trade Gothic Next LT Pro" w:hAnsi="Trade Gothic Next LT Pro" w:cs="Arial"/>
        </w:rPr>
        <w:t>teams</w:t>
      </w:r>
      <w:r w:rsidRPr="00235A9A">
        <w:rPr>
          <w:rFonts w:ascii="Trade Gothic Next LT Pro" w:hAnsi="Trade Gothic Next LT Pro" w:cs="Arial"/>
        </w:rPr>
        <w:t xml:space="preserve"> not only bring ingenuity and a strong work ethic, but also a collaborative spirit, an openness to listen and a willingness to learn. </w:t>
      </w:r>
      <w:r>
        <w:rPr>
          <w:rFonts w:ascii="Trade Gothic Next LT Pro" w:hAnsi="Trade Gothic Next LT Pro" w:cs="Arial"/>
        </w:rPr>
        <w:t>mHUB</w:t>
      </w:r>
      <w:r w:rsidRPr="00235A9A">
        <w:rPr>
          <w:rFonts w:ascii="Trade Gothic Next LT Pro" w:hAnsi="Trade Gothic Next LT Pro" w:cs="Arial"/>
        </w:rPr>
        <w:t xml:space="preserve"> expect</w:t>
      </w:r>
      <w:r>
        <w:rPr>
          <w:rFonts w:ascii="Trade Gothic Next LT Pro" w:hAnsi="Trade Gothic Next LT Pro" w:cs="Arial"/>
        </w:rPr>
        <w:t>s</w:t>
      </w:r>
      <w:r w:rsidRPr="00235A9A">
        <w:rPr>
          <w:rFonts w:ascii="Trade Gothic Next LT Pro" w:hAnsi="Trade Gothic Next LT Pro" w:cs="Arial"/>
        </w:rPr>
        <w:t xml:space="preserve"> </w:t>
      </w:r>
      <w:r>
        <w:rPr>
          <w:rFonts w:ascii="Trade Gothic Next LT Pro" w:hAnsi="Trade Gothic Next LT Pro" w:cs="Arial"/>
        </w:rPr>
        <w:t>teams</w:t>
      </w:r>
      <w:r w:rsidRPr="00235A9A">
        <w:rPr>
          <w:rFonts w:ascii="Trade Gothic Next LT Pro" w:hAnsi="Trade Gothic Next LT Pro" w:cs="Arial"/>
        </w:rPr>
        <w:t xml:space="preserve"> to come out of the program with a product and business ready to present to investors, customers, and corporate partners.</w:t>
      </w:r>
    </w:p>
    <w:p w14:paraId="2E2CDBD7" w14:textId="09FA92DD" w:rsidR="00235A9A" w:rsidRDefault="00235A9A" w:rsidP="00235A9A">
      <w:pPr>
        <w:spacing w:after="0" w:line="240" w:lineRule="auto"/>
        <w:rPr>
          <w:rFonts w:ascii="Trade Gothic Next LT Pro" w:hAnsi="Trade Gothic Next LT Pro" w:cs="Arial"/>
        </w:rPr>
      </w:pPr>
    </w:p>
    <w:p w14:paraId="6CE0CDE6" w14:textId="644C083E" w:rsidR="00235A9A" w:rsidRDefault="00235A9A" w:rsidP="00235A9A">
      <w:pPr>
        <w:spacing w:after="0" w:line="240" w:lineRule="auto"/>
        <w:rPr>
          <w:rFonts w:ascii="Trade Gothic Next LT Pro" w:hAnsi="Trade Gothic Next LT Pro" w:cs="Arial"/>
          <w:b/>
          <w:bCs/>
        </w:rPr>
      </w:pPr>
      <w:r>
        <w:rPr>
          <w:rFonts w:ascii="Trade Gothic Next LT Pro" w:hAnsi="Trade Gothic Next LT Pro" w:cs="Arial"/>
          <w:b/>
          <w:bCs/>
        </w:rPr>
        <w:t>What is the focus of the Accelerator program?</w:t>
      </w:r>
    </w:p>
    <w:p w14:paraId="53E53127" w14:textId="1A9B7DF6" w:rsidR="00235A9A" w:rsidRDefault="00235A9A" w:rsidP="00235A9A">
      <w:pPr>
        <w:spacing w:after="0" w:line="240" w:lineRule="auto"/>
        <w:rPr>
          <w:rFonts w:ascii="Trade Gothic Next LT Pro" w:hAnsi="Trade Gothic Next LT Pro" w:cs="Arial"/>
          <w:b/>
          <w:bCs/>
        </w:rPr>
      </w:pPr>
    </w:p>
    <w:p w14:paraId="5A3C0335" w14:textId="42208130" w:rsidR="00235A9A" w:rsidRDefault="00235A9A" w:rsidP="00235A9A">
      <w:pPr>
        <w:spacing w:after="0" w:line="240" w:lineRule="auto"/>
        <w:rPr>
          <w:rFonts w:ascii="Trade Gothic Next LT Pro" w:hAnsi="Trade Gothic Next LT Pro" w:cs="Arial"/>
        </w:rPr>
      </w:pPr>
      <w:r>
        <w:rPr>
          <w:rFonts w:ascii="Trade Gothic Next LT Pro" w:hAnsi="Trade Gothic Next LT Pro" w:cs="Arial"/>
        </w:rPr>
        <w:t>The mHUB accelerator</w:t>
      </w:r>
      <w:r w:rsidRPr="00235A9A">
        <w:rPr>
          <w:rFonts w:ascii="Trade Gothic Next LT Pro" w:hAnsi="Trade Gothic Next LT Pro" w:cs="Arial"/>
        </w:rPr>
        <w:t xml:space="preserve"> program will focus on three main areas that are interwoven and revisited iteratively. The first focus is on customer development and validating</w:t>
      </w:r>
      <w:r>
        <w:rPr>
          <w:rFonts w:ascii="Trade Gothic Next LT Pro" w:hAnsi="Trade Gothic Next LT Pro" w:cs="Arial"/>
        </w:rPr>
        <w:t xml:space="preserve"> a</w:t>
      </w:r>
      <w:r w:rsidRPr="00235A9A">
        <w:rPr>
          <w:rFonts w:ascii="Trade Gothic Next LT Pro" w:hAnsi="Trade Gothic Next LT Pro" w:cs="Arial"/>
        </w:rPr>
        <w:t xml:space="preserve"> </w:t>
      </w:r>
      <w:r>
        <w:rPr>
          <w:rFonts w:ascii="Trade Gothic Next LT Pro" w:hAnsi="Trade Gothic Next LT Pro" w:cs="Arial"/>
        </w:rPr>
        <w:t>startups’</w:t>
      </w:r>
      <w:r w:rsidRPr="00235A9A">
        <w:rPr>
          <w:rFonts w:ascii="Trade Gothic Next LT Pro" w:hAnsi="Trade Gothic Next LT Pro" w:cs="Arial"/>
        </w:rPr>
        <w:t xml:space="preserve"> hypothesis. It answers the question of who </w:t>
      </w:r>
      <w:r>
        <w:rPr>
          <w:rFonts w:ascii="Trade Gothic Next LT Pro" w:hAnsi="Trade Gothic Next LT Pro" w:cs="Arial"/>
        </w:rPr>
        <w:t>the</w:t>
      </w:r>
      <w:r w:rsidRPr="00235A9A">
        <w:rPr>
          <w:rFonts w:ascii="Trade Gothic Next LT Pro" w:hAnsi="Trade Gothic Next LT Pro" w:cs="Arial"/>
        </w:rPr>
        <w:t xml:space="preserve"> customer is, and what problem </w:t>
      </w:r>
      <w:r>
        <w:rPr>
          <w:rFonts w:ascii="Trade Gothic Next LT Pro" w:hAnsi="Trade Gothic Next LT Pro" w:cs="Arial"/>
        </w:rPr>
        <w:t>the startup is</w:t>
      </w:r>
      <w:r w:rsidRPr="00235A9A">
        <w:rPr>
          <w:rFonts w:ascii="Trade Gothic Next LT Pro" w:hAnsi="Trade Gothic Next LT Pro" w:cs="Arial"/>
        </w:rPr>
        <w:t xml:space="preserve"> trying to solve. The </w:t>
      </w:r>
      <w:r w:rsidRPr="00235A9A">
        <w:rPr>
          <w:rFonts w:ascii="Trade Gothic Next LT Pro" w:hAnsi="Trade Gothic Next LT Pro" w:cs="Arial"/>
        </w:rPr>
        <w:lastRenderedPageBreak/>
        <w:t xml:space="preserve">second focus area is all about product feasibility; what is the solution to that problem and validating that solution with your customers through experimentation and prototyping. The third focal area consists of monetizing your solution; what is the business model and what is your go to market strategy. At the end of our six months on-site program you will be demonstrating and pitching your business to mHUB’s stakeholders and possible investors. </w:t>
      </w:r>
      <w:proofErr w:type="gramStart"/>
      <w:r w:rsidRPr="00235A9A">
        <w:rPr>
          <w:rFonts w:ascii="Trade Gothic Next LT Pro" w:hAnsi="Trade Gothic Next LT Pro" w:cs="Arial"/>
        </w:rPr>
        <w:t>Actually, you</w:t>
      </w:r>
      <w:proofErr w:type="gramEnd"/>
      <w:r w:rsidRPr="00235A9A">
        <w:rPr>
          <w:rFonts w:ascii="Trade Gothic Next LT Pro" w:hAnsi="Trade Gothic Next LT Pro" w:cs="Arial"/>
        </w:rPr>
        <w:t xml:space="preserve"> will be pitching throughout the program to become an expert storyteller.</w:t>
      </w:r>
    </w:p>
    <w:p w14:paraId="7408D9F6" w14:textId="129EB62B" w:rsidR="00E00F50" w:rsidRDefault="00E00F50" w:rsidP="00235A9A">
      <w:pPr>
        <w:spacing w:after="0" w:line="240" w:lineRule="auto"/>
        <w:rPr>
          <w:rFonts w:ascii="Trade Gothic Next LT Pro" w:hAnsi="Trade Gothic Next LT Pro" w:cs="Arial"/>
        </w:rPr>
      </w:pPr>
    </w:p>
    <w:p w14:paraId="6DBF5693" w14:textId="0DADDAAC" w:rsidR="00E00F50" w:rsidRPr="00632358" w:rsidRDefault="00632358" w:rsidP="00235A9A">
      <w:pPr>
        <w:spacing w:after="0" w:line="240" w:lineRule="auto"/>
        <w:rPr>
          <w:rFonts w:ascii="Trade Gothic Next LT Pro" w:hAnsi="Trade Gothic Next LT Pro" w:cs="Arial"/>
          <w:b/>
          <w:bCs/>
        </w:rPr>
      </w:pPr>
      <w:r w:rsidRPr="00632358">
        <w:rPr>
          <w:rFonts w:ascii="Trade Gothic Next LT Pro" w:hAnsi="Trade Gothic Next LT Pro" w:cs="Arial"/>
          <w:b/>
          <w:bCs/>
        </w:rPr>
        <w:t>What happens at the end of the program?</w:t>
      </w:r>
    </w:p>
    <w:p w14:paraId="61AABCBE" w14:textId="6E17B111" w:rsidR="00632358" w:rsidRDefault="00632358" w:rsidP="00235A9A">
      <w:pPr>
        <w:spacing w:after="0" w:line="240" w:lineRule="auto"/>
        <w:rPr>
          <w:rFonts w:ascii="Trade Gothic Next LT Pro" w:hAnsi="Trade Gothic Next LT Pro" w:cs="Arial"/>
        </w:rPr>
      </w:pPr>
    </w:p>
    <w:p w14:paraId="1DF0D689" w14:textId="16646A36"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At the end of the six-month program you will be pitching your startup business to investors and our broader community. At this time and if interested in your business proposition, our corporate partners might have turned some of their sponsorship money into equity through convertible notes. Investors in our Product Impact Fund can take this opportunity to participate in a seed investment round. Additionally, selected startups will have the opportunity to run a customer pilot program with one of our invested corporate partners. All this depends on you successfully formulating and demonstrating your business proposition. At the end of the program we don’t drop you, your team will still be members of the mHUB community for the following 18 months, which includes workspace, shop equipment, classes, mentorship, events, etc.</w:t>
      </w:r>
    </w:p>
    <w:p w14:paraId="254B60CD" w14:textId="57CD6160" w:rsidR="00632358" w:rsidRDefault="00632358" w:rsidP="00235A9A">
      <w:pPr>
        <w:spacing w:after="0" w:line="240" w:lineRule="auto"/>
        <w:rPr>
          <w:rFonts w:ascii="Trade Gothic Next LT Pro" w:hAnsi="Trade Gothic Next LT Pro" w:cs="Arial"/>
        </w:rPr>
      </w:pPr>
    </w:p>
    <w:p w14:paraId="7D1D95F5" w14:textId="33B1AE00" w:rsidR="00632358" w:rsidRPr="00632358" w:rsidRDefault="00632358" w:rsidP="00235A9A">
      <w:pPr>
        <w:spacing w:after="0" w:line="240" w:lineRule="auto"/>
        <w:rPr>
          <w:rFonts w:ascii="Trade Gothic Next LT Pro" w:hAnsi="Trade Gothic Next LT Pro" w:cs="Arial"/>
          <w:b/>
          <w:bCs/>
        </w:rPr>
      </w:pPr>
      <w:r w:rsidRPr="00632358">
        <w:rPr>
          <w:rFonts w:ascii="Trade Gothic Next LT Pro" w:hAnsi="Trade Gothic Next LT Pro" w:cs="Arial"/>
          <w:b/>
          <w:bCs/>
        </w:rPr>
        <w:t>Am I expected to stay in Chicago after the program ends?</w:t>
      </w:r>
    </w:p>
    <w:p w14:paraId="426D12FC" w14:textId="6D7E3758" w:rsidR="00632358" w:rsidRDefault="00632358" w:rsidP="00235A9A">
      <w:pPr>
        <w:spacing w:after="0" w:line="240" w:lineRule="auto"/>
        <w:rPr>
          <w:rFonts w:ascii="Trade Gothic Next LT Pro" w:hAnsi="Trade Gothic Next LT Pro" w:cs="Arial"/>
        </w:rPr>
      </w:pPr>
    </w:p>
    <w:p w14:paraId="1E1E1718" w14:textId="0A3862CB"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You are not required to stay in Chicago after the program ends, although, we find that many of our current mHUB startups do stay local after graduating from mHUB (remember you get an additional 18 months of membership). If you stay, you can continue to engage with the cohort’s corporate partners and mentors as well as the mHUB members and alumni. We will provide the infrastructure and resources to help you continue to grow and refine your business.</w:t>
      </w:r>
    </w:p>
    <w:p w14:paraId="3032AC8F" w14:textId="2312C73D" w:rsidR="00632358" w:rsidRDefault="00632358" w:rsidP="00235A9A">
      <w:pPr>
        <w:spacing w:after="0" w:line="240" w:lineRule="auto"/>
        <w:rPr>
          <w:rFonts w:ascii="Trade Gothic Next LT Pro" w:hAnsi="Trade Gothic Next LT Pro" w:cs="Arial"/>
        </w:rPr>
      </w:pPr>
    </w:p>
    <w:p w14:paraId="2272281C" w14:textId="34007FCD" w:rsidR="00632358" w:rsidRPr="00632358" w:rsidRDefault="00632358" w:rsidP="00235A9A">
      <w:pPr>
        <w:spacing w:after="0" w:line="240" w:lineRule="auto"/>
        <w:rPr>
          <w:rFonts w:ascii="Trade Gothic Next LT Pro" w:hAnsi="Trade Gothic Next LT Pro" w:cs="Arial"/>
          <w:b/>
          <w:bCs/>
        </w:rPr>
      </w:pPr>
      <w:r w:rsidRPr="00632358">
        <w:rPr>
          <w:rFonts w:ascii="Trade Gothic Next LT Pro" w:hAnsi="Trade Gothic Next LT Pro" w:cs="Arial"/>
          <w:b/>
          <w:bCs/>
        </w:rPr>
        <w:t>Who are the most notable mHUB companies?</w:t>
      </w:r>
    </w:p>
    <w:p w14:paraId="1233AEF2" w14:textId="63CB3ABA" w:rsidR="00632358" w:rsidRDefault="00632358" w:rsidP="00235A9A">
      <w:pPr>
        <w:spacing w:after="0" w:line="240" w:lineRule="auto"/>
        <w:rPr>
          <w:rFonts w:ascii="Trade Gothic Next LT Pro" w:hAnsi="Trade Gothic Next LT Pro" w:cs="Arial"/>
        </w:rPr>
      </w:pPr>
    </w:p>
    <w:p w14:paraId="0698CFFC" w14:textId="23C014E2"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 xml:space="preserve">Though the Industrial Internet of Things cohort will be the first of the program, mHUB has a proven track record of supporting product-based startups through its first three years as an incubator. Our startups have raised more than $147M in lifetime funding, have generated more than $100M in revenue, hired more than 1,328 employees and launched more than 937 products. </w:t>
      </w:r>
    </w:p>
    <w:p w14:paraId="1AEDDEA5" w14:textId="328330CA" w:rsidR="00632358" w:rsidRDefault="00632358" w:rsidP="00235A9A">
      <w:pPr>
        <w:spacing w:after="0" w:line="240" w:lineRule="auto"/>
        <w:rPr>
          <w:rFonts w:ascii="Trade Gothic Next LT Pro" w:hAnsi="Trade Gothic Next LT Pro" w:cs="Arial"/>
        </w:rPr>
      </w:pPr>
    </w:p>
    <w:p w14:paraId="6DF38ED8" w14:textId="0B526B78" w:rsidR="00632358" w:rsidRPr="00632358" w:rsidRDefault="00632358" w:rsidP="00235A9A">
      <w:pPr>
        <w:spacing w:after="0" w:line="240" w:lineRule="auto"/>
        <w:rPr>
          <w:rFonts w:ascii="Trade Gothic Next LT Pro" w:hAnsi="Trade Gothic Next LT Pro" w:cs="Arial"/>
          <w:b/>
          <w:bCs/>
        </w:rPr>
      </w:pPr>
      <w:r w:rsidRPr="00632358">
        <w:rPr>
          <w:rFonts w:ascii="Trade Gothic Next LT Pro" w:hAnsi="Trade Gothic Next LT Pro" w:cs="Arial"/>
          <w:b/>
          <w:bCs/>
        </w:rPr>
        <w:t>How do you choose which companies are able to participate?</w:t>
      </w:r>
    </w:p>
    <w:p w14:paraId="73F19DE0" w14:textId="17429EED" w:rsidR="00632358" w:rsidRDefault="00632358" w:rsidP="00235A9A">
      <w:pPr>
        <w:spacing w:after="0" w:line="240" w:lineRule="auto"/>
        <w:rPr>
          <w:rFonts w:ascii="Trade Gothic Next LT Pro" w:hAnsi="Trade Gothic Next LT Pro" w:cs="Arial"/>
        </w:rPr>
      </w:pPr>
    </w:p>
    <w:p w14:paraId="71D7AA02" w14:textId="131CBE40"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We have developed a holistic selection process and a diverse selection committee designed to select the most promising teams based on program fit and alignment with our criteria. Our selection criteria include; focus on our corporate partners’ provided problem statements, the market potential of the proposed solutions, the experience, commitment and passion of the founding team, the current capital structure of the startup, and the overall business strategy. The selection process will comprise several rounds; an initial round is based on the completeness of the application, an in-depth review is based on an holistic scoring of the above selection criteria, and finally an in-person interview takes place where the product and business model as well as team coachability, passion and commitment are assessed.</w:t>
      </w:r>
    </w:p>
    <w:p w14:paraId="50BB4CE7" w14:textId="3C8227D7" w:rsidR="00632358" w:rsidRDefault="00632358" w:rsidP="00235A9A">
      <w:pPr>
        <w:spacing w:after="0" w:line="240" w:lineRule="auto"/>
        <w:rPr>
          <w:rFonts w:ascii="Trade Gothic Next LT Pro" w:hAnsi="Trade Gothic Next LT Pro" w:cs="Arial"/>
        </w:rPr>
      </w:pPr>
    </w:p>
    <w:p w14:paraId="683F287D" w14:textId="17D66E00"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lastRenderedPageBreak/>
        <w:t>Is my company too far along to apply? What if we have already received funding?</w:t>
      </w:r>
    </w:p>
    <w:p w14:paraId="1846B145" w14:textId="6B0B718A" w:rsidR="00632358" w:rsidRDefault="00632358" w:rsidP="00235A9A">
      <w:pPr>
        <w:spacing w:after="0" w:line="240" w:lineRule="auto"/>
        <w:rPr>
          <w:rFonts w:ascii="Trade Gothic Next LT Pro" w:hAnsi="Trade Gothic Next LT Pro" w:cs="Arial"/>
          <w:b/>
          <w:bCs/>
        </w:rPr>
      </w:pPr>
    </w:p>
    <w:p w14:paraId="310FB44B" w14:textId="5D5BF170"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 xml:space="preserve">We accept applications that cover a broad spectrum of development; your product or solution can be in the concept phase, in prototyping phase, in initial commercial pilot or in market. We know that the physical product development process can be capital intensive, so we do not discount any startup who has already taken necessary amounts of funding. </w:t>
      </w:r>
      <w:proofErr w:type="gramStart"/>
      <w:r w:rsidRPr="00632358">
        <w:rPr>
          <w:rFonts w:ascii="Trade Gothic Next LT Pro" w:hAnsi="Trade Gothic Next LT Pro" w:cs="Arial"/>
        </w:rPr>
        <w:t>As long as</w:t>
      </w:r>
      <w:proofErr w:type="gramEnd"/>
      <w:r w:rsidRPr="00632358">
        <w:rPr>
          <w:rFonts w:ascii="Trade Gothic Next LT Pro" w:hAnsi="Trade Gothic Next LT Pro" w:cs="Arial"/>
        </w:rPr>
        <w:t xml:space="preserve"> you fall within the pre-seed and seed classification, we welcome you to apply!</w:t>
      </w:r>
    </w:p>
    <w:p w14:paraId="2B4A4A21" w14:textId="5C0A91CE" w:rsidR="00632358" w:rsidRDefault="00632358" w:rsidP="00235A9A">
      <w:pPr>
        <w:spacing w:after="0" w:line="240" w:lineRule="auto"/>
        <w:rPr>
          <w:rFonts w:ascii="Trade Gothic Next LT Pro" w:hAnsi="Trade Gothic Next LT Pro" w:cs="Arial"/>
        </w:rPr>
      </w:pPr>
    </w:p>
    <w:p w14:paraId="1C88600F" w14:textId="2F53CEB5"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We don’t really need the money. Does it still make sense to apply?</w:t>
      </w:r>
    </w:p>
    <w:p w14:paraId="3D2DC973" w14:textId="2096167F" w:rsidR="00632358" w:rsidRDefault="00632358" w:rsidP="00235A9A">
      <w:pPr>
        <w:spacing w:after="0" w:line="240" w:lineRule="auto"/>
        <w:rPr>
          <w:rFonts w:ascii="Trade Gothic Next LT Pro" w:hAnsi="Trade Gothic Next LT Pro" w:cs="Arial"/>
          <w:b/>
          <w:bCs/>
        </w:rPr>
      </w:pPr>
    </w:p>
    <w:p w14:paraId="38E9D82F" w14:textId="7D280E50"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Absolutely. While the capital invested is a large benefit of the program, a majority of the true value comes from access to mHUB’s industry-leading resources, mentorship, entrepreneurial and technical training, mHUB’s startup community, and connection to industry-leading stakeholders who are willing and interested customers. Key features highlighted by our current members and alumni are peer learning amongst startups (you are in it together), access to a broad prototyping environment and access to our broad ecosystem.</w:t>
      </w:r>
    </w:p>
    <w:p w14:paraId="04BA20E8" w14:textId="738D11E9" w:rsidR="00632358" w:rsidRDefault="00632358" w:rsidP="00235A9A">
      <w:pPr>
        <w:spacing w:after="0" w:line="240" w:lineRule="auto"/>
        <w:rPr>
          <w:rFonts w:ascii="Trade Gothic Next LT Pro" w:hAnsi="Trade Gothic Next LT Pro" w:cs="Arial"/>
        </w:rPr>
      </w:pPr>
    </w:p>
    <w:p w14:paraId="05F5093D" w14:textId="6AF1A816"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How do I know if my company is a physical product/</w:t>
      </w:r>
      <w:proofErr w:type="spellStart"/>
      <w:r>
        <w:rPr>
          <w:rFonts w:ascii="Trade Gothic Next LT Pro" w:hAnsi="Trade Gothic Next LT Pro" w:cs="Arial"/>
          <w:b/>
          <w:bCs/>
        </w:rPr>
        <w:t>hardtech</w:t>
      </w:r>
      <w:proofErr w:type="spellEnd"/>
      <w:r>
        <w:rPr>
          <w:rFonts w:ascii="Trade Gothic Next LT Pro" w:hAnsi="Trade Gothic Next LT Pro" w:cs="Arial"/>
          <w:b/>
          <w:bCs/>
        </w:rPr>
        <w:t xml:space="preserve"> company?</w:t>
      </w:r>
    </w:p>
    <w:p w14:paraId="53CA5757" w14:textId="14858E7B" w:rsidR="00632358" w:rsidRDefault="00632358" w:rsidP="00235A9A">
      <w:pPr>
        <w:spacing w:after="0" w:line="240" w:lineRule="auto"/>
        <w:rPr>
          <w:rFonts w:ascii="Trade Gothic Next LT Pro" w:hAnsi="Trade Gothic Next LT Pro" w:cs="Arial"/>
          <w:b/>
          <w:bCs/>
        </w:rPr>
      </w:pPr>
    </w:p>
    <w:p w14:paraId="62B7D169" w14:textId="6E03539C"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 xml:space="preserve">“Physical product” is a broad term, but we like to say it is best defined as any physical good you can manufacture. Although, we understand that many physical product companies also have a digital side to them. </w:t>
      </w:r>
      <w:proofErr w:type="gramStart"/>
      <w:r w:rsidRPr="00632358">
        <w:rPr>
          <w:rFonts w:ascii="Trade Gothic Next LT Pro" w:hAnsi="Trade Gothic Next LT Pro" w:cs="Arial"/>
        </w:rPr>
        <w:t>As long as</w:t>
      </w:r>
      <w:proofErr w:type="gramEnd"/>
      <w:r w:rsidRPr="00632358">
        <w:rPr>
          <w:rFonts w:ascii="Trade Gothic Next LT Pro" w:hAnsi="Trade Gothic Next LT Pro" w:cs="Arial"/>
        </w:rPr>
        <w:t xml:space="preserve"> your company has exposure to the physical side, we welcome you to apply.</w:t>
      </w:r>
    </w:p>
    <w:p w14:paraId="10AB8867" w14:textId="1F9C8D4B" w:rsidR="00632358" w:rsidRDefault="00632358" w:rsidP="00235A9A">
      <w:pPr>
        <w:spacing w:after="0" w:line="240" w:lineRule="auto"/>
        <w:rPr>
          <w:rFonts w:ascii="Trade Gothic Next LT Pro" w:hAnsi="Trade Gothic Next LT Pro" w:cs="Arial"/>
        </w:rPr>
      </w:pPr>
    </w:p>
    <w:p w14:paraId="53E540B9" w14:textId="200B9FFD"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Does the mHUB Product Impact Fund anticipate making follow-on investments?</w:t>
      </w:r>
    </w:p>
    <w:p w14:paraId="79057FC7" w14:textId="6303F173" w:rsidR="00632358" w:rsidRDefault="00632358" w:rsidP="00235A9A">
      <w:pPr>
        <w:spacing w:after="0" w:line="240" w:lineRule="auto"/>
        <w:rPr>
          <w:rFonts w:ascii="Trade Gothic Next LT Pro" w:hAnsi="Trade Gothic Next LT Pro" w:cs="Arial"/>
          <w:b/>
          <w:bCs/>
        </w:rPr>
      </w:pPr>
    </w:p>
    <w:p w14:paraId="2952A1DE" w14:textId="18DE0DA0"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Yes, the fund is structured to make follow-on investments in 8 to 12 companies with check sizes ranging from $300K to $750K. These investments will require an additional institutional investor or established firm to lead and price the funding round. In addition, the Product Impact Fund Limited Partners will seek direct and co-investment opportunities.</w:t>
      </w:r>
    </w:p>
    <w:p w14:paraId="19BD7763" w14:textId="1499D6A7" w:rsidR="00632358" w:rsidRDefault="00632358" w:rsidP="00235A9A">
      <w:pPr>
        <w:spacing w:after="0" w:line="240" w:lineRule="auto"/>
        <w:rPr>
          <w:rFonts w:ascii="Trade Gothic Next LT Pro" w:hAnsi="Trade Gothic Next LT Pro" w:cs="Arial"/>
        </w:rPr>
      </w:pPr>
    </w:p>
    <w:p w14:paraId="6CCC754B" w14:textId="4744CEDE"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What if we need more money than the cash provided by the Accelerator before the program ends?</w:t>
      </w:r>
    </w:p>
    <w:p w14:paraId="35C1007A" w14:textId="483C1C64" w:rsidR="00632358" w:rsidRDefault="00632358" w:rsidP="00235A9A">
      <w:pPr>
        <w:spacing w:after="0" w:line="240" w:lineRule="auto"/>
        <w:rPr>
          <w:rFonts w:ascii="Trade Gothic Next LT Pro" w:hAnsi="Trade Gothic Next LT Pro" w:cs="Arial"/>
          <w:b/>
          <w:bCs/>
        </w:rPr>
      </w:pPr>
    </w:p>
    <w:p w14:paraId="4519FA86" w14:textId="3ED12E26"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Throughout the program, we will help make connections to investment partners within our ecosystem to help you meet your funding needs. Our stakeholders (corporate partners and investors) will witness firsthand your progress during the program through intermediate prototype demonstrations and pitch competitions.</w:t>
      </w:r>
    </w:p>
    <w:p w14:paraId="79E43CB2" w14:textId="43F97126" w:rsidR="00632358" w:rsidRDefault="00632358" w:rsidP="00235A9A">
      <w:pPr>
        <w:spacing w:after="0" w:line="240" w:lineRule="auto"/>
        <w:rPr>
          <w:rFonts w:ascii="Trade Gothic Next LT Pro" w:hAnsi="Trade Gothic Next LT Pro" w:cs="Arial"/>
        </w:rPr>
      </w:pPr>
    </w:p>
    <w:p w14:paraId="53769BA4" w14:textId="6FF55428"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How is Accelerated Incubation different from other Accelerators?</w:t>
      </w:r>
    </w:p>
    <w:p w14:paraId="31AA7360" w14:textId="7318F2A1" w:rsidR="00632358" w:rsidRDefault="00632358" w:rsidP="00235A9A">
      <w:pPr>
        <w:spacing w:after="0" w:line="240" w:lineRule="auto"/>
        <w:rPr>
          <w:rFonts w:ascii="Trade Gothic Next LT Pro" w:hAnsi="Trade Gothic Next LT Pro" w:cs="Arial"/>
          <w:b/>
          <w:bCs/>
        </w:rPr>
      </w:pPr>
    </w:p>
    <w:p w14:paraId="1F20F2A4" w14:textId="41489BD7"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 xml:space="preserve">mHUB Accelerated Incubation is a 6-month deep dive incubation taking place in Chicago, the heart of U.S. manufacturing and engineering ingenuity. We believe our program is unique because of our 360-degree incubation model that focuses on the engineering, design and manufacturing of a physical product, along with building the startup teams’ business and leadership capacity. In addition, each accelerator cohort is demand-driven with direct access to corporate partners who </w:t>
      </w:r>
      <w:r w:rsidRPr="00632358">
        <w:rPr>
          <w:rFonts w:ascii="Trade Gothic Next LT Pro" w:hAnsi="Trade Gothic Next LT Pro" w:cs="Arial"/>
        </w:rPr>
        <w:lastRenderedPageBreak/>
        <w:t>will actively engage with teams to build customer relationships and pilot opportunities. And, mHUB’s ever-growing manufacturing ecosystem offers connections to a robust network of industry experts, investors, mentors, manufacturers, suppliers and more.</w:t>
      </w:r>
    </w:p>
    <w:p w14:paraId="198F60DF" w14:textId="2C8415B7" w:rsidR="00632358" w:rsidRDefault="00632358" w:rsidP="00235A9A">
      <w:pPr>
        <w:spacing w:after="0" w:line="240" w:lineRule="auto"/>
        <w:rPr>
          <w:rFonts w:ascii="Trade Gothic Next LT Pro" w:hAnsi="Trade Gothic Next LT Pro" w:cs="Arial"/>
        </w:rPr>
      </w:pPr>
    </w:p>
    <w:p w14:paraId="6241EAFD" w14:textId="41A1CD7C"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What is the role of corporate partners in the program?</w:t>
      </w:r>
    </w:p>
    <w:p w14:paraId="7754E33D" w14:textId="0E9E8929" w:rsidR="00632358" w:rsidRDefault="00632358" w:rsidP="00235A9A">
      <w:pPr>
        <w:spacing w:after="0" w:line="240" w:lineRule="auto"/>
        <w:rPr>
          <w:rFonts w:ascii="Trade Gothic Next LT Pro" w:hAnsi="Trade Gothic Next LT Pro" w:cs="Arial"/>
          <w:b/>
          <w:bCs/>
        </w:rPr>
      </w:pPr>
    </w:p>
    <w:p w14:paraId="73008FE1" w14:textId="625BE736"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Corporate partners are an integral part of the accelerator program. They assist in defining marketing opportunity, supporting the review and selection process, act as mentors, providing funding support to cover some program expenses, making additional investment in the companies and providing pilot opportunities. In addition, they will provide marketing support to help us generate strong visibility for the program and teams.</w:t>
      </w:r>
    </w:p>
    <w:p w14:paraId="7AC200B8" w14:textId="7FA28794" w:rsidR="00632358" w:rsidRDefault="00632358" w:rsidP="00235A9A">
      <w:pPr>
        <w:spacing w:after="0" w:line="240" w:lineRule="auto"/>
        <w:rPr>
          <w:rFonts w:ascii="Trade Gothic Next LT Pro" w:hAnsi="Trade Gothic Next LT Pro" w:cs="Arial"/>
        </w:rPr>
      </w:pPr>
    </w:p>
    <w:p w14:paraId="193838F8" w14:textId="7819F225"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When will participating corporate partners deploy their initial investments and what will be the terms?</w:t>
      </w:r>
    </w:p>
    <w:p w14:paraId="166B5F51" w14:textId="3034733B" w:rsidR="00632358" w:rsidRDefault="00632358" w:rsidP="00235A9A">
      <w:pPr>
        <w:spacing w:after="0" w:line="240" w:lineRule="auto"/>
        <w:rPr>
          <w:rFonts w:ascii="Trade Gothic Next LT Pro" w:hAnsi="Trade Gothic Next LT Pro" w:cs="Arial"/>
          <w:b/>
          <w:bCs/>
        </w:rPr>
      </w:pPr>
    </w:p>
    <w:p w14:paraId="673558E0" w14:textId="14E2F7EA"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Each corporate partner will deploy a minimum of $115K in additional investments per cohort via a convertible note. These investments will occur at the mid-check point / product market fit pitch competition. The terms for the convertible notes: 80% discount rate, 4% APR with debt converting at Series A funding or acquisition.</w:t>
      </w:r>
    </w:p>
    <w:p w14:paraId="624D7CDC" w14:textId="51BBEE3F" w:rsidR="00632358" w:rsidRDefault="00632358" w:rsidP="00235A9A">
      <w:pPr>
        <w:spacing w:after="0" w:line="240" w:lineRule="auto"/>
        <w:rPr>
          <w:rFonts w:ascii="Trade Gothic Next LT Pro" w:hAnsi="Trade Gothic Next LT Pro" w:cs="Arial"/>
        </w:rPr>
      </w:pPr>
    </w:p>
    <w:p w14:paraId="31AFB710" w14:textId="308E9857"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Can you explain the Cap table?</w:t>
      </w:r>
    </w:p>
    <w:p w14:paraId="697707A0" w14:textId="166C684C" w:rsidR="00632358" w:rsidRDefault="00632358" w:rsidP="00235A9A">
      <w:pPr>
        <w:spacing w:after="0" w:line="240" w:lineRule="auto"/>
        <w:rPr>
          <w:rFonts w:ascii="Trade Gothic Next LT Pro" w:hAnsi="Trade Gothic Next LT Pro" w:cs="Arial"/>
          <w:b/>
          <w:bCs/>
        </w:rPr>
      </w:pPr>
    </w:p>
    <w:p w14:paraId="57E9DB43" w14:textId="70BF498C"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The $75K is the only contribution that will appear on your cap table and with that, an imputed post-money valuation of $1.5M. The additional direct value of $57K will not be included. This is a strategic decision to keep the valuation on your cap table low. With both the cash and the cash-equivalent contribution, there would be a post money valuation of $2.6M. Accounting for the entire value of the mHUB organization, its resources and network that will be deployed, would significantly increase the valuation.</w:t>
      </w:r>
    </w:p>
    <w:p w14:paraId="7575793E" w14:textId="36B92341" w:rsidR="00632358" w:rsidRDefault="00632358" w:rsidP="00235A9A">
      <w:pPr>
        <w:spacing w:after="0" w:line="240" w:lineRule="auto"/>
        <w:rPr>
          <w:rFonts w:ascii="Trade Gothic Next LT Pro" w:hAnsi="Trade Gothic Next LT Pro" w:cs="Arial"/>
        </w:rPr>
      </w:pPr>
    </w:p>
    <w:p w14:paraId="778A4575" w14:textId="6502C25A"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What is your policy on intellectual property protection?</w:t>
      </w:r>
    </w:p>
    <w:p w14:paraId="35E6D6C1" w14:textId="73C97EB4" w:rsidR="00632358" w:rsidRPr="00632358" w:rsidRDefault="00632358" w:rsidP="00235A9A">
      <w:pPr>
        <w:spacing w:after="0" w:line="240" w:lineRule="auto"/>
        <w:rPr>
          <w:rFonts w:ascii="Trade Gothic Next LT Pro" w:hAnsi="Trade Gothic Next LT Pro" w:cs="Arial"/>
          <w:b/>
          <w:bCs/>
        </w:rPr>
      </w:pPr>
    </w:p>
    <w:p w14:paraId="140EC25E" w14:textId="781B3FA7" w:rsidR="00632358" w:rsidRDefault="00632358" w:rsidP="00235A9A">
      <w:pPr>
        <w:spacing w:after="0" w:line="240" w:lineRule="auto"/>
        <w:rPr>
          <w:rFonts w:ascii="Trade Gothic Next LT Pro" w:hAnsi="Trade Gothic Next LT Pro" w:cs="Arial"/>
          <w:color w:val="242020"/>
        </w:rPr>
      </w:pPr>
      <w:r w:rsidRPr="00632358">
        <w:rPr>
          <w:rFonts w:ascii="Trade Gothic Next LT Pro" w:hAnsi="Trade Gothic Next LT Pro" w:cs="Arial"/>
          <w:color w:val="242020"/>
        </w:rPr>
        <w:t>See our </w:t>
      </w:r>
      <w:hyperlink r:id="rId12" w:tgtFrame="_blank" w:history="1">
        <w:r w:rsidRPr="00632358">
          <w:rPr>
            <w:rStyle w:val="Hyperlink"/>
            <w:rFonts w:ascii="Trade Gothic Next LT Pro" w:hAnsi="Trade Gothic Next LT Pro" w:cs="Arial"/>
            <w:bdr w:val="none" w:sz="0" w:space="0" w:color="auto" w:frame="1"/>
          </w:rPr>
          <w:t>Privacy Policy</w:t>
        </w:r>
      </w:hyperlink>
      <w:r w:rsidRPr="00632358">
        <w:rPr>
          <w:rFonts w:ascii="Trade Gothic Next LT Pro" w:hAnsi="Trade Gothic Next LT Pro" w:cs="Arial"/>
          <w:color w:val="242020"/>
        </w:rPr>
        <w:t> for more information.</w:t>
      </w:r>
    </w:p>
    <w:p w14:paraId="4865F196" w14:textId="09F1F484" w:rsidR="00632358" w:rsidRDefault="00632358" w:rsidP="00235A9A">
      <w:pPr>
        <w:spacing w:after="0" w:line="240" w:lineRule="auto"/>
        <w:rPr>
          <w:rFonts w:ascii="Trade Gothic Next LT Pro" w:hAnsi="Trade Gothic Next LT Pro" w:cs="Arial"/>
          <w:color w:val="242020"/>
        </w:rPr>
      </w:pPr>
    </w:p>
    <w:p w14:paraId="223E2A72" w14:textId="5CD4F914" w:rsidR="00632358" w:rsidRDefault="00632358" w:rsidP="00235A9A">
      <w:pPr>
        <w:spacing w:after="0" w:line="240" w:lineRule="auto"/>
        <w:rPr>
          <w:rFonts w:ascii="Trade Gothic Next LT Pro" w:hAnsi="Trade Gothic Next LT Pro" w:cs="Arial"/>
          <w:b/>
          <w:bCs/>
          <w:color w:val="242020"/>
        </w:rPr>
      </w:pPr>
      <w:r>
        <w:rPr>
          <w:rFonts w:ascii="Trade Gothic Next LT Pro" w:hAnsi="Trade Gothic Next LT Pro" w:cs="Arial"/>
          <w:b/>
          <w:bCs/>
          <w:color w:val="242020"/>
        </w:rPr>
        <w:t>How many companies will you accept into the cohort?</w:t>
      </w:r>
    </w:p>
    <w:p w14:paraId="7164622F" w14:textId="331790D2" w:rsidR="00632358" w:rsidRDefault="00632358" w:rsidP="00235A9A">
      <w:pPr>
        <w:spacing w:after="0" w:line="240" w:lineRule="auto"/>
        <w:rPr>
          <w:rFonts w:ascii="Trade Gothic Next LT Pro" w:hAnsi="Trade Gothic Next LT Pro" w:cs="Arial"/>
          <w:b/>
          <w:bCs/>
          <w:color w:val="242020"/>
        </w:rPr>
      </w:pPr>
    </w:p>
    <w:p w14:paraId="2A1BA9EC" w14:textId="72F87B82"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We expect to accept 8 to 10 companies per cohort.</w:t>
      </w:r>
    </w:p>
    <w:p w14:paraId="41A72DBA" w14:textId="45920A04" w:rsidR="00632358" w:rsidRDefault="00632358" w:rsidP="00235A9A">
      <w:pPr>
        <w:spacing w:after="0" w:line="240" w:lineRule="auto"/>
        <w:rPr>
          <w:rFonts w:ascii="Trade Gothic Next LT Pro" w:hAnsi="Trade Gothic Next LT Pro" w:cs="Arial"/>
        </w:rPr>
      </w:pPr>
    </w:p>
    <w:p w14:paraId="0E97264E" w14:textId="569E259B"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What if my company (or product) qualifies for numerous cohorts?</w:t>
      </w:r>
    </w:p>
    <w:p w14:paraId="0C159915" w14:textId="339E7214" w:rsidR="00632358" w:rsidRDefault="00632358" w:rsidP="00235A9A">
      <w:pPr>
        <w:spacing w:after="0" w:line="240" w:lineRule="auto"/>
        <w:rPr>
          <w:rFonts w:ascii="Trade Gothic Next LT Pro" w:hAnsi="Trade Gothic Next LT Pro" w:cs="Arial"/>
          <w:b/>
          <w:bCs/>
        </w:rPr>
      </w:pPr>
    </w:p>
    <w:p w14:paraId="608B2CA0" w14:textId="35CB823D" w:rsidR="00632358" w:rsidRDefault="00632358" w:rsidP="00235A9A">
      <w:pPr>
        <w:spacing w:after="0" w:line="240" w:lineRule="auto"/>
        <w:rPr>
          <w:rFonts w:ascii="Trade Gothic Next LT Pro" w:hAnsi="Trade Gothic Next LT Pro" w:cs="Arial"/>
        </w:rPr>
      </w:pPr>
      <w:r w:rsidRPr="00632358">
        <w:rPr>
          <w:rFonts w:ascii="Trade Gothic Next LT Pro" w:hAnsi="Trade Gothic Next LT Pro" w:cs="Arial"/>
        </w:rPr>
        <w:t>We welcome you to apply to multiple cohorts if the theme fits your product. If selected to participate, you will join the cohort that our selection committee feels best fits your product and expertise.</w:t>
      </w:r>
    </w:p>
    <w:p w14:paraId="5B502411" w14:textId="2C848C13" w:rsidR="00632358" w:rsidRDefault="00632358" w:rsidP="00235A9A">
      <w:pPr>
        <w:spacing w:after="0" w:line="240" w:lineRule="auto"/>
        <w:rPr>
          <w:rFonts w:ascii="Trade Gothic Next LT Pro" w:hAnsi="Trade Gothic Next LT Pro" w:cs="Arial"/>
        </w:rPr>
      </w:pPr>
    </w:p>
    <w:p w14:paraId="73FE7DF4" w14:textId="3E43BA4E" w:rsidR="00632358" w:rsidRDefault="00632358" w:rsidP="00235A9A">
      <w:pPr>
        <w:spacing w:after="0" w:line="240" w:lineRule="auto"/>
        <w:rPr>
          <w:rFonts w:ascii="Trade Gothic Next LT Pro" w:hAnsi="Trade Gothic Next LT Pro" w:cs="Arial"/>
          <w:b/>
          <w:bCs/>
        </w:rPr>
      </w:pPr>
      <w:r>
        <w:rPr>
          <w:rFonts w:ascii="Trade Gothic Next LT Pro" w:hAnsi="Trade Gothic Next LT Pro" w:cs="Arial"/>
          <w:b/>
          <w:bCs/>
        </w:rPr>
        <w:t>What can I expect from the Pitch Events?</w:t>
      </w:r>
    </w:p>
    <w:p w14:paraId="474F1163" w14:textId="3F5ACEA5" w:rsidR="00632358" w:rsidRDefault="00632358" w:rsidP="00235A9A">
      <w:pPr>
        <w:spacing w:after="0" w:line="240" w:lineRule="auto"/>
        <w:rPr>
          <w:rFonts w:ascii="Trade Gothic Next LT Pro" w:hAnsi="Trade Gothic Next LT Pro" w:cs="Arial"/>
          <w:b/>
          <w:bCs/>
        </w:rPr>
      </w:pPr>
    </w:p>
    <w:p w14:paraId="6788ABC8" w14:textId="77777777" w:rsidR="00632358" w:rsidRPr="00632358" w:rsidRDefault="00632358" w:rsidP="00632358">
      <w:pPr>
        <w:spacing w:after="0" w:line="240" w:lineRule="auto"/>
        <w:rPr>
          <w:rFonts w:ascii="Trade Gothic Next LT Pro" w:hAnsi="Trade Gothic Next LT Pro" w:cs="Arial"/>
        </w:rPr>
      </w:pPr>
      <w:r w:rsidRPr="00632358">
        <w:rPr>
          <w:rFonts w:ascii="Trade Gothic Next LT Pro" w:hAnsi="Trade Gothic Next LT Pro" w:cs="Arial"/>
        </w:rPr>
        <w:t>PRODUCT MARKET FIT</w:t>
      </w:r>
    </w:p>
    <w:p w14:paraId="01330940" w14:textId="77777777" w:rsidR="00632358" w:rsidRPr="00632358" w:rsidRDefault="00632358" w:rsidP="00632358">
      <w:pPr>
        <w:spacing w:after="0" w:line="240" w:lineRule="auto"/>
        <w:rPr>
          <w:rFonts w:ascii="Trade Gothic Next LT Pro" w:hAnsi="Trade Gothic Next LT Pro" w:cs="Arial"/>
        </w:rPr>
      </w:pPr>
      <w:r w:rsidRPr="00632358">
        <w:rPr>
          <w:rFonts w:ascii="Trade Gothic Next LT Pro" w:hAnsi="Trade Gothic Next LT Pro" w:cs="Arial"/>
        </w:rPr>
        <w:lastRenderedPageBreak/>
        <w:t>This event will focus on the teams’ progress within the first three months focused on the Discovery phase and the beginning of the Design phase. The audience will include peers, contractors, LPs and corporate partners.</w:t>
      </w:r>
    </w:p>
    <w:p w14:paraId="1DF69DD1" w14:textId="77777777" w:rsidR="00632358" w:rsidRPr="00632358" w:rsidRDefault="00632358" w:rsidP="00632358">
      <w:pPr>
        <w:spacing w:after="0" w:line="240" w:lineRule="auto"/>
        <w:rPr>
          <w:rFonts w:ascii="Trade Gothic Next LT Pro" w:hAnsi="Trade Gothic Next LT Pro" w:cs="Arial"/>
        </w:rPr>
      </w:pPr>
    </w:p>
    <w:p w14:paraId="19110BEF" w14:textId="77777777" w:rsidR="00632358" w:rsidRPr="00632358" w:rsidRDefault="00632358" w:rsidP="00632358">
      <w:pPr>
        <w:spacing w:after="0" w:line="240" w:lineRule="auto"/>
        <w:rPr>
          <w:rFonts w:ascii="Trade Gothic Next LT Pro" w:hAnsi="Trade Gothic Next LT Pro" w:cs="Arial"/>
        </w:rPr>
      </w:pPr>
      <w:r w:rsidRPr="00632358">
        <w:rPr>
          <w:rFonts w:ascii="Trade Gothic Next LT Pro" w:hAnsi="Trade Gothic Next LT Pro" w:cs="Arial"/>
        </w:rPr>
        <w:t>INVESTOR PITCH / DEMO DAY</w:t>
      </w:r>
    </w:p>
    <w:p w14:paraId="19B654F4" w14:textId="28597C81" w:rsidR="00632358" w:rsidRDefault="00632358" w:rsidP="00632358">
      <w:pPr>
        <w:spacing w:after="0" w:line="240" w:lineRule="auto"/>
        <w:rPr>
          <w:rFonts w:ascii="Trade Gothic Next LT Pro" w:hAnsi="Trade Gothic Next LT Pro" w:cs="Arial"/>
        </w:rPr>
      </w:pPr>
      <w:r w:rsidRPr="00632358">
        <w:rPr>
          <w:rFonts w:ascii="Trade Gothic Next LT Pro" w:hAnsi="Trade Gothic Next LT Pro" w:cs="Arial"/>
        </w:rPr>
        <w:t>This event will be the culmination of the accelerator program. The pitches will be holistic and focused on capturing additional customers and attracting follow-on investment. The audience will include the public, VCs, angels, LPs and industry partners.</w:t>
      </w:r>
    </w:p>
    <w:p w14:paraId="0C0A231A" w14:textId="7BF165CC" w:rsidR="00632358" w:rsidRDefault="00632358" w:rsidP="00632358">
      <w:pPr>
        <w:spacing w:after="0" w:line="240" w:lineRule="auto"/>
        <w:rPr>
          <w:rFonts w:ascii="Trade Gothic Next LT Pro" w:hAnsi="Trade Gothic Next LT Pro" w:cs="Arial"/>
        </w:rPr>
      </w:pPr>
    </w:p>
    <w:p w14:paraId="76DB3CA4" w14:textId="29070B8C" w:rsidR="00632358" w:rsidRDefault="00632358" w:rsidP="00632358">
      <w:pPr>
        <w:spacing w:after="0" w:line="240" w:lineRule="auto"/>
        <w:rPr>
          <w:rFonts w:ascii="Trade Gothic Next LT Pro" w:hAnsi="Trade Gothic Next LT Pro" w:cs="Arial"/>
          <w:b/>
          <w:bCs/>
        </w:rPr>
      </w:pPr>
      <w:r>
        <w:rPr>
          <w:rFonts w:ascii="Trade Gothic Next LT Pro" w:hAnsi="Trade Gothic Next LT Pro" w:cs="Arial"/>
          <w:b/>
          <w:bCs/>
        </w:rPr>
        <w:t>How far along should my product be in the development process?</w:t>
      </w:r>
    </w:p>
    <w:p w14:paraId="0E52C278" w14:textId="17FB2972" w:rsidR="00632358" w:rsidRDefault="00632358" w:rsidP="00632358">
      <w:pPr>
        <w:spacing w:after="0" w:line="240" w:lineRule="auto"/>
        <w:rPr>
          <w:rFonts w:ascii="Trade Gothic Next LT Pro" w:hAnsi="Trade Gothic Next LT Pro" w:cs="Arial"/>
          <w:b/>
          <w:bCs/>
        </w:rPr>
      </w:pPr>
    </w:p>
    <w:p w14:paraId="1971C891" w14:textId="0B949C48" w:rsidR="00632358" w:rsidRDefault="00632358" w:rsidP="00632358">
      <w:pPr>
        <w:spacing w:after="0" w:line="240" w:lineRule="auto"/>
        <w:rPr>
          <w:rFonts w:ascii="Trade Gothic Next LT Pro" w:hAnsi="Trade Gothic Next LT Pro" w:cs="Arial"/>
        </w:rPr>
      </w:pPr>
      <w:r w:rsidRPr="00632358">
        <w:rPr>
          <w:rFonts w:ascii="Trade Gothic Next LT Pro" w:hAnsi="Trade Gothic Next LT Pro" w:cs="Arial"/>
        </w:rPr>
        <w:t>We accept applications that cover a broad spectrum of development; your product or solution can be in the concept phase, in prototyping phase or already in an initial commercial pilot. Regardless of your status all startups will follow thorough customer validation through hypothesis and assumption testing followed by multiple experiments towards building their Minimal Viable Product. Once product – market fit is obtained, the best business model and go to market strategy will be developed to build a profitable, scalable and sustainable business. We understand that startups may be in different states along this journey, but we want to validate and confirm each step. For some startups this might be a confirmation of assumptions, for others newly gained insights might require some pivoting.</w:t>
      </w:r>
    </w:p>
    <w:p w14:paraId="5F3C2044" w14:textId="20AEADB1" w:rsidR="00632358" w:rsidRDefault="00632358" w:rsidP="00632358">
      <w:pPr>
        <w:spacing w:after="0" w:line="240" w:lineRule="auto"/>
        <w:rPr>
          <w:rFonts w:ascii="Trade Gothic Next LT Pro" w:hAnsi="Trade Gothic Next LT Pro" w:cs="Arial"/>
        </w:rPr>
      </w:pPr>
    </w:p>
    <w:p w14:paraId="684A22BC" w14:textId="6712ACF3" w:rsidR="00632358" w:rsidRDefault="00632358" w:rsidP="00632358">
      <w:pPr>
        <w:spacing w:after="0" w:line="240" w:lineRule="auto"/>
        <w:rPr>
          <w:rFonts w:ascii="Trade Gothic Next LT Pro" w:hAnsi="Trade Gothic Next LT Pro" w:cs="Arial"/>
          <w:b/>
          <w:bCs/>
        </w:rPr>
      </w:pPr>
      <w:r>
        <w:rPr>
          <w:rFonts w:ascii="Trade Gothic Next LT Pro" w:hAnsi="Trade Gothic Next LT Pro" w:cs="Arial"/>
          <w:b/>
          <w:bCs/>
        </w:rPr>
        <w:t>How much money and services will I get when accepted to the program?</w:t>
      </w:r>
    </w:p>
    <w:p w14:paraId="5281DDCA" w14:textId="5B265D5B" w:rsidR="00632358" w:rsidRDefault="00632358" w:rsidP="00632358">
      <w:pPr>
        <w:spacing w:after="0" w:line="240" w:lineRule="auto"/>
        <w:rPr>
          <w:rFonts w:ascii="Trade Gothic Next LT Pro" w:hAnsi="Trade Gothic Next LT Pro" w:cs="Arial"/>
          <w:b/>
          <w:bCs/>
        </w:rPr>
      </w:pPr>
    </w:p>
    <w:p w14:paraId="6FD19874" w14:textId="77777777" w:rsidR="00632358" w:rsidRPr="00632358" w:rsidRDefault="00632358" w:rsidP="00632358">
      <w:pPr>
        <w:spacing w:after="0" w:line="240" w:lineRule="auto"/>
        <w:rPr>
          <w:rFonts w:ascii="Trade Gothic Next LT Pro" w:hAnsi="Trade Gothic Next LT Pro" w:cs="Arial"/>
        </w:rPr>
      </w:pPr>
      <w:r w:rsidRPr="00632358">
        <w:rPr>
          <w:rFonts w:ascii="Trade Gothic Next LT Pro" w:hAnsi="Trade Gothic Next LT Pro" w:cs="Arial"/>
        </w:rPr>
        <w:t>When accepted to the program you will receive a cash investment of $75,000 as a discretionary fund. You will also receive an equivalent of $57,000 in mHUB services such as workshops, training, mentoring, manufacturing services and more. You will receive this investment and services in return for an equity stake of 5% in your startup.</w:t>
      </w:r>
    </w:p>
    <w:p w14:paraId="56D288E2" w14:textId="77777777" w:rsidR="00632358" w:rsidRPr="00632358" w:rsidRDefault="00632358" w:rsidP="00632358">
      <w:pPr>
        <w:spacing w:after="0" w:line="240" w:lineRule="auto"/>
        <w:rPr>
          <w:rFonts w:ascii="Trade Gothic Next LT Pro" w:hAnsi="Trade Gothic Next LT Pro" w:cs="Arial"/>
        </w:rPr>
      </w:pPr>
    </w:p>
    <w:p w14:paraId="69D85721" w14:textId="7EBA132E" w:rsidR="00632358" w:rsidRDefault="00632358" w:rsidP="00632358">
      <w:pPr>
        <w:spacing w:after="0" w:line="240" w:lineRule="auto"/>
        <w:rPr>
          <w:rFonts w:ascii="Trade Gothic Next LT Pro" w:hAnsi="Trade Gothic Next LT Pro" w:cs="Arial"/>
        </w:rPr>
      </w:pPr>
      <w:r w:rsidRPr="00632358">
        <w:rPr>
          <w:rFonts w:ascii="Trade Gothic Next LT Pro" w:hAnsi="Trade Gothic Next LT Pro" w:cs="Arial"/>
        </w:rPr>
        <w:t>Additionally, our corporate partners can further invest in equity of selected startups through convertible notes as part of their sponsorship.</w:t>
      </w:r>
    </w:p>
    <w:p w14:paraId="437ED3DB" w14:textId="7392540B" w:rsidR="00632358" w:rsidRDefault="00632358" w:rsidP="00632358">
      <w:pPr>
        <w:spacing w:after="0" w:line="240" w:lineRule="auto"/>
        <w:rPr>
          <w:rFonts w:ascii="Trade Gothic Next LT Pro" w:hAnsi="Trade Gothic Next LT Pro" w:cs="Arial"/>
        </w:rPr>
      </w:pPr>
    </w:p>
    <w:p w14:paraId="4FAF21E1" w14:textId="77777777" w:rsidR="00632358" w:rsidRPr="00632358" w:rsidRDefault="00632358" w:rsidP="00632358">
      <w:pPr>
        <w:spacing w:after="0" w:line="240" w:lineRule="auto"/>
        <w:rPr>
          <w:rFonts w:ascii="Trade Gothic Next LT Pro" w:hAnsi="Trade Gothic Next LT Pro" w:cs="Arial"/>
        </w:rPr>
      </w:pPr>
      <w:bookmarkStart w:id="0" w:name="_GoBack"/>
      <w:bookmarkEnd w:id="0"/>
    </w:p>
    <w:sectPr w:rsidR="00632358" w:rsidRPr="0063235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44DD" w14:textId="77777777" w:rsidR="00D678B6" w:rsidRDefault="00D678B6" w:rsidP="005D3565">
      <w:pPr>
        <w:spacing w:after="0" w:line="240" w:lineRule="auto"/>
      </w:pPr>
      <w:r>
        <w:separator/>
      </w:r>
    </w:p>
  </w:endnote>
  <w:endnote w:type="continuationSeparator" w:id="0">
    <w:p w14:paraId="6715D5EF" w14:textId="77777777" w:rsidR="00D678B6" w:rsidRDefault="00D678B6" w:rsidP="005D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w:panose1 w:val="020B0503040303020004"/>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C3E0" w14:textId="1D53DB74" w:rsidR="0061150A" w:rsidRDefault="0061150A">
    <w:pPr>
      <w:pStyle w:val="Footer"/>
    </w:pPr>
    <w:r>
      <w:rPr>
        <w:noProof/>
      </w:rPr>
      <w:drawing>
        <wp:anchor distT="0" distB="0" distL="114300" distR="114300" simplePos="0" relativeHeight="251658240" behindDoc="0" locked="0" layoutInCell="1" allowOverlap="1" wp14:anchorId="3516BF38" wp14:editId="3830F3CC">
          <wp:simplePos x="0" y="0"/>
          <wp:positionH relativeFrom="column">
            <wp:posOffset>-309245</wp:posOffset>
          </wp:positionH>
          <wp:positionV relativeFrom="paragraph">
            <wp:posOffset>49530</wp:posOffset>
          </wp:positionV>
          <wp:extent cx="1738630" cy="123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UB Accelerated Incubation Mark.png"/>
                  <pic:cNvPicPr/>
                </pic:nvPicPr>
                <pic:blipFill>
                  <a:blip r:embed="rId1">
                    <a:extLst>
                      <a:ext uri="{28A0092B-C50C-407E-A947-70E740481C1C}">
                        <a14:useLocalDpi xmlns:a14="http://schemas.microsoft.com/office/drawing/2010/main" val="0"/>
                      </a:ext>
                    </a:extLst>
                  </a:blip>
                  <a:stretch>
                    <a:fillRect/>
                  </a:stretch>
                </pic:blipFill>
                <pic:spPr>
                  <a:xfrm>
                    <a:off x="0" y="0"/>
                    <a:ext cx="1738630" cy="123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4600" w14:textId="77777777" w:rsidR="00D678B6" w:rsidRDefault="00D678B6" w:rsidP="005D3565">
      <w:pPr>
        <w:spacing w:after="0" w:line="240" w:lineRule="auto"/>
      </w:pPr>
      <w:r>
        <w:separator/>
      </w:r>
    </w:p>
  </w:footnote>
  <w:footnote w:type="continuationSeparator" w:id="0">
    <w:p w14:paraId="6399372D" w14:textId="77777777" w:rsidR="00D678B6" w:rsidRDefault="00D678B6" w:rsidP="005D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DA7" w14:textId="2CA25BBB" w:rsidR="0061150A" w:rsidRDefault="0061150A" w:rsidP="005D3565">
    <w:pPr>
      <w:pStyle w:val="Header"/>
      <w:jc w:val="right"/>
    </w:pPr>
    <w:r>
      <w:rPr>
        <w:noProof/>
      </w:rPr>
      <w:drawing>
        <wp:anchor distT="0" distB="0" distL="114300" distR="114300" simplePos="0" relativeHeight="251659264" behindDoc="0" locked="0" layoutInCell="1" allowOverlap="1" wp14:anchorId="6BA5D811" wp14:editId="261BAE23">
          <wp:simplePos x="0" y="0"/>
          <wp:positionH relativeFrom="margin">
            <wp:posOffset>5179060</wp:posOffset>
          </wp:positionH>
          <wp:positionV relativeFrom="paragraph">
            <wp:posOffset>-106680</wp:posOffset>
          </wp:positionV>
          <wp:extent cx="760730" cy="379730"/>
          <wp:effectExtent l="0" t="0" r="1270" b="1270"/>
          <wp:wrapSquare wrapText="bothSides"/>
          <wp:docPr id="3" name="Picture 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Dark Brand.png"/>
                  <pic:cNvPicPr/>
                </pic:nvPicPr>
                <pic:blipFill>
                  <a:blip r:embed="rId1">
                    <a:extLst>
                      <a:ext uri="{28A0092B-C50C-407E-A947-70E740481C1C}">
                        <a14:useLocalDpi xmlns:a14="http://schemas.microsoft.com/office/drawing/2010/main" val="0"/>
                      </a:ext>
                    </a:extLst>
                  </a:blip>
                  <a:stretch>
                    <a:fillRect/>
                  </a:stretch>
                </pic:blipFill>
                <pic:spPr>
                  <a:xfrm>
                    <a:off x="0" y="0"/>
                    <a:ext cx="760730" cy="379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A36"/>
    <w:multiLevelType w:val="hybridMultilevel"/>
    <w:tmpl w:val="E79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29AF"/>
    <w:multiLevelType w:val="hybridMultilevel"/>
    <w:tmpl w:val="D8EE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2A01"/>
    <w:multiLevelType w:val="multilevel"/>
    <w:tmpl w:val="6986A1C0"/>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240"/>
        </w:tabs>
        <w:ind w:left="240" w:hanging="360"/>
      </w:pPr>
      <w:rPr>
        <w:rFonts w:ascii="Courier New" w:hAnsi="Courier New"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3" w15:restartNumberingAfterBreak="0">
    <w:nsid w:val="60F60796"/>
    <w:multiLevelType w:val="hybridMultilevel"/>
    <w:tmpl w:val="7644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65"/>
    <w:rsid w:val="00033C90"/>
    <w:rsid w:val="000952FF"/>
    <w:rsid w:val="00137DD4"/>
    <w:rsid w:val="002210BD"/>
    <w:rsid w:val="00235A9A"/>
    <w:rsid w:val="00372F21"/>
    <w:rsid w:val="003B34B7"/>
    <w:rsid w:val="003F687A"/>
    <w:rsid w:val="00500553"/>
    <w:rsid w:val="005C2F10"/>
    <w:rsid w:val="005D3565"/>
    <w:rsid w:val="0061150A"/>
    <w:rsid w:val="00632358"/>
    <w:rsid w:val="00730B1F"/>
    <w:rsid w:val="007C5336"/>
    <w:rsid w:val="00874F35"/>
    <w:rsid w:val="008F1FCD"/>
    <w:rsid w:val="00A24A10"/>
    <w:rsid w:val="00A71845"/>
    <w:rsid w:val="00A7667F"/>
    <w:rsid w:val="00AC2CE3"/>
    <w:rsid w:val="00AE0B83"/>
    <w:rsid w:val="00BF0523"/>
    <w:rsid w:val="00C965B8"/>
    <w:rsid w:val="00CC6AE1"/>
    <w:rsid w:val="00D03D27"/>
    <w:rsid w:val="00D678B6"/>
    <w:rsid w:val="00DD7C65"/>
    <w:rsid w:val="00E00F50"/>
    <w:rsid w:val="00E9359D"/>
    <w:rsid w:val="00ED40B5"/>
    <w:rsid w:val="00F7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B2EA"/>
  <w15:chartTrackingRefBased/>
  <w15:docId w15:val="{9B62B88C-1107-4A33-B708-805ECC75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65"/>
  </w:style>
  <w:style w:type="paragraph" w:styleId="Footer">
    <w:name w:val="footer"/>
    <w:basedOn w:val="Normal"/>
    <w:link w:val="FooterChar"/>
    <w:uiPriority w:val="99"/>
    <w:unhideWhenUsed/>
    <w:rsid w:val="005D3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65"/>
  </w:style>
  <w:style w:type="character" w:customStyle="1" w:styleId="xnormaltextrun">
    <w:name w:val="x_normaltextrun"/>
    <w:basedOn w:val="DefaultParagraphFont"/>
    <w:rsid w:val="005D3565"/>
  </w:style>
  <w:style w:type="character" w:customStyle="1" w:styleId="xeop">
    <w:name w:val="x_eop"/>
    <w:basedOn w:val="DefaultParagraphFont"/>
    <w:rsid w:val="005D3565"/>
  </w:style>
  <w:style w:type="paragraph" w:styleId="ListParagraph">
    <w:name w:val="List Paragraph"/>
    <w:basedOn w:val="Normal"/>
    <w:uiPriority w:val="34"/>
    <w:qFormat/>
    <w:rsid w:val="005D3565"/>
    <w:pPr>
      <w:ind w:left="720"/>
      <w:contextualSpacing/>
    </w:pPr>
  </w:style>
  <w:style w:type="character" w:customStyle="1" w:styleId="normaltextrun">
    <w:name w:val="normaltextrun"/>
    <w:basedOn w:val="DefaultParagraphFont"/>
    <w:rsid w:val="00A7667F"/>
  </w:style>
  <w:style w:type="character" w:customStyle="1" w:styleId="eop">
    <w:name w:val="eop"/>
    <w:basedOn w:val="DefaultParagraphFont"/>
    <w:rsid w:val="00A7667F"/>
  </w:style>
  <w:style w:type="paragraph" w:styleId="BalloonText">
    <w:name w:val="Balloon Text"/>
    <w:basedOn w:val="Normal"/>
    <w:link w:val="BalloonTextChar"/>
    <w:uiPriority w:val="99"/>
    <w:semiHidden/>
    <w:unhideWhenUsed/>
    <w:rsid w:val="00F7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2"/>
    <w:rPr>
      <w:rFonts w:ascii="Segoe UI" w:hAnsi="Segoe UI" w:cs="Segoe UI"/>
      <w:sz w:val="18"/>
      <w:szCs w:val="18"/>
    </w:rPr>
  </w:style>
  <w:style w:type="paragraph" w:styleId="Revision">
    <w:name w:val="Revision"/>
    <w:hidden/>
    <w:uiPriority w:val="99"/>
    <w:semiHidden/>
    <w:rsid w:val="003B34B7"/>
    <w:pPr>
      <w:spacing w:after="0" w:line="240" w:lineRule="auto"/>
    </w:pPr>
  </w:style>
  <w:style w:type="character" w:styleId="Hyperlink">
    <w:name w:val="Hyperlink"/>
    <w:basedOn w:val="DefaultParagraphFont"/>
    <w:uiPriority w:val="99"/>
    <w:unhideWhenUsed/>
    <w:rsid w:val="003F687A"/>
    <w:rPr>
      <w:color w:val="0563C1" w:themeColor="hyperlink"/>
      <w:u w:val="single"/>
    </w:rPr>
  </w:style>
  <w:style w:type="character" w:styleId="UnresolvedMention">
    <w:name w:val="Unresolved Mention"/>
    <w:basedOn w:val="DefaultParagraphFont"/>
    <w:uiPriority w:val="99"/>
    <w:semiHidden/>
    <w:unhideWhenUsed/>
    <w:rsid w:val="0073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87325">
      <w:bodyDiv w:val="1"/>
      <w:marLeft w:val="0"/>
      <w:marRight w:val="0"/>
      <w:marTop w:val="0"/>
      <w:marBottom w:val="0"/>
      <w:divBdr>
        <w:top w:val="none" w:sz="0" w:space="0" w:color="auto"/>
        <w:left w:val="none" w:sz="0" w:space="0" w:color="auto"/>
        <w:bottom w:val="none" w:sz="0" w:space="0" w:color="auto"/>
        <w:right w:val="none" w:sz="0" w:space="0" w:color="auto"/>
      </w:divBdr>
      <w:divsChild>
        <w:div w:id="17312276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hubchicago.com/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ubchicag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hubchicago.com/blog/314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0 xmlns="68b6fb37-0db2-45cd-95ba-367fa72342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20367175FAA4DA2AACA30EA3EBAFC" ma:contentTypeVersion="17" ma:contentTypeDescription="Create a new document." ma:contentTypeScope="" ma:versionID="36a8aab1ac97f9d9c242f9a24f41c0f3">
  <xsd:schema xmlns:xsd="http://www.w3.org/2001/XMLSchema" xmlns:xs="http://www.w3.org/2001/XMLSchema" xmlns:p="http://schemas.microsoft.com/office/2006/metadata/properties" xmlns:ns1="http://schemas.microsoft.com/sharepoint/v3" xmlns:ns2="3dbb0b11-1566-4df9-b181-93959021ed4f" xmlns:ns3="68b6fb37-0db2-45cd-95ba-367fa7234258" targetNamespace="http://schemas.microsoft.com/office/2006/metadata/properties" ma:root="true" ma:fieldsID="fbe1d06895dbe4778dc6b60ad98c2bbb" ns1:_="" ns2:_="" ns3:_="">
    <xsd:import namespace="http://schemas.microsoft.com/sharepoint/v3"/>
    <xsd:import namespace="3dbb0b11-1566-4df9-b181-93959021ed4f"/>
    <xsd:import namespace="68b6fb37-0db2-45cd-95ba-367fa72342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escription0"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b0b11-1566-4df9-b181-93959021e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b6fb37-0db2-45cd-95ba-367fa72342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Description0" ma:index="20" nillable="true" ma:displayName="Description" ma:internalName="Description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AFB1F-AB1B-4A19-A302-EB8173B0A0B5}">
  <ds:schemaRefs>
    <ds:schemaRef ds:uri="http://schemas.microsoft.com/office/2006/metadata/properties"/>
    <ds:schemaRef ds:uri="http://schemas.microsoft.com/office/infopath/2007/PartnerControls"/>
    <ds:schemaRef ds:uri="http://schemas.microsoft.com/sharepoint/v3"/>
    <ds:schemaRef ds:uri="68b6fb37-0db2-45cd-95ba-367fa7234258"/>
  </ds:schemaRefs>
</ds:datastoreItem>
</file>

<file path=customXml/itemProps2.xml><?xml version="1.0" encoding="utf-8"?>
<ds:datastoreItem xmlns:ds="http://schemas.openxmlformats.org/officeDocument/2006/customXml" ds:itemID="{D31037D5-F519-4B86-A256-CB6F34FB690B}">
  <ds:schemaRefs>
    <ds:schemaRef ds:uri="http://schemas.microsoft.com/sharepoint/v3/contenttype/forms"/>
  </ds:schemaRefs>
</ds:datastoreItem>
</file>

<file path=customXml/itemProps3.xml><?xml version="1.0" encoding="utf-8"?>
<ds:datastoreItem xmlns:ds="http://schemas.openxmlformats.org/officeDocument/2006/customXml" ds:itemID="{AC29988B-05E3-4D39-B5FA-5E8AF146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bb0b11-1566-4df9-b181-93959021ed4f"/>
    <ds:schemaRef ds:uri="68b6fb37-0db2-45cd-95ba-367fa7234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McGhee</dc:creator>
  <cp:keywords/>
  <dc:description/>
  <cp:lastModifiedBy>Shannon McGhee</cp:lastModifiedBy>
  <cp:revision>3</cp:revision>
  <dcterms:created xsi:type="dcterms:W3CDTF">2020-09-18T21:17:00Z</dcterms:created>
  <dcterms:modified xsi:type="dcterms:W3CDTF">2020-09-22T13:02:00Z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0x010100DC720367175FAA4DA2AACA30EA3EBAFC</vt:lpwstr>
  </property>
</Properties>
</file>